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5AEA" w14:textId="764AA438" w:rsidR="00AB7002" w:rsidRDefault="00510B02" w:rsidP="005D1D3E">
      <w:pPr>
        <w:spacing w:before="100" w:beforeAutospacing="1" w:after="100" w:afterAutospacing="1"/>
        <w:jc w:val="center"/>
        <w:rPr>
          <w:rFonts w:ascii="Rockwell" w:eastAsia="Times New Roman" w:hAnsi="Rockwell" w:cs="Times New Roman"/>
          <w:b/>
          <w:bCs/>
          <w:color w:val="66441E"/>
          <w:sz w:val="32"/>
          <w:szCs w:val="32"/>
        </w:rPr>
      </w:pPr>
      <w:r>
        <w:rPr>
          <w:rFonts w:ascii="Rockwell" w:eastAsia="Times New Roman" w:hAnsi="Rockwell" w:cs="Times New Roman"/>
          <w:b/>
          <w:bCs/>
          <w:noProof/>
          <w:color w:val="66441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F40D" wp14:editId="1BC73503">
                <wp:simplePos x="0" y="0"/>
                <wp:positionH relativeFrom="column">
                  <wp:posOffset>-223520</wp:posOffset>
                </wp:positionH>
                <wp:positionV relativeFrom="paragraph">
                  <wp:posOffset>-193040</wp:posOffset>
                </wp:positionV>
                <wp:extent cx="6370320" cy="1005840"/>
                <wp:effectExtent l="0" t="0" r="1778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1005840"/>
                        </a:xfrm>
                        <a:prstGeom prst="rect">
                          <a:avLst/>
                        </a:prstGeom>
                        <a:solidFill>
                          <a:srgbClr val="2DA9A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E379E" w14:textId="77777777" w:rsidR="00510B02" w:rsidRPr="00510B02" w:rsidRDefault="00510B02" w:rsidP="00510B0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66441E"/>
                                <w:sz w:val="10"/>
                                <w:szCs w:val="10"/>
                              </w:rPr>
                            </w:pPr>
                          </w:p>
                          <w:p w14:paraId="1271989F" w14:textId="672FF8EB" w:rsidR="00510B02" w:rsidRPr="00510B02" w:rsidRDefault="0040771D" w:rsidP="00510B0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EPWORTH FAMILIES MAY NOW </w:t>
                            </w:r>
                            <w:r w:rsidR="00510B02" w:rsidRPr="00510B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BRING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THEIR</w:t>
                            </w:r>
                            <w:r w:rsidR="00510B02" w:rsidRPr="00510B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COMPOSTABLE WASTE TO EPWORTH!</w:t>
                            </w:r>
                          </w:p>
                          <w:p w14:paraId="10E922CD" w14:textId="77777777" w:rsidR="00510B02" w:rsidRDefault="0051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AF40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7.6pt;margin-top:-15.2pt;width:501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L0OQIAAH4EAAAOAAAAZHJzL2Uyb0RvYy54bWysVE1v2zAMvQ/YfxB0X+ykST+MOIWXIMOA&#10;oi2QDj0rshQbk0VNUmJnv36U4ny03WnYRaZE6ol8j/T0vmsU2QnratA5HQ5SSoTmUNZ6k9MfL8sv&#10;t5Q4z3TJFGiR071w9H72+dO0NZkYQQWqFJYgiHZZa3JaeW+yJHG8Eg1zAzBCo1OCbZjHrd0kpWUt&#10;ojcqGaXpddKCLY0FLpzD08XBSWcRX0rB/ZOUTniicoq5+bjauK7DmsymLNtYZqqa92mwf8iiYbXG&#10;R09QC+YZ2dr6A1RTcwsOpB9waBKQsuYi1oDVDNN31awqZkSsBclx5kST+3+w/HG3Ms+W+O4rdChg&#10;IKQ1LnN4GOrppG3CFzMl6EcK9yfaROcJx8Prq5v0aoQujr5hmk5ux5HY5HzdWOe/CWhIMHJqUZdI&#10;F9s9OI9PYugxJLzmQNXlslYqbuxmPVeW7BhqOFoUd8UiZIlX3oQpTdqQyySNyG98AfsEsVaM//yI&#10;gHhKI+y5+mD5bt31lKyh3CNTFg5N5Axf1oj7wJx/Zha7BhnASfBPuEgFmAz0FiUV2N9/Ow/xKCZ6&#10;KWmxC3Pqfm2ZFZSo7xplvhuOkUvi42Y8uQks20vP+tKjt80ckKQhzpzh0QzxXh1NaaF5xYEpwqvo&#10;Yprj2zn1R3PuD7OBA8dFUcQgbFTD/INeGR6ggySBz5fulVnTC+qxFx7h2K8se6frITbc1FBsPcg6&#10;ih4IPrDa845NHoXtBzJM0eU+Rp1/G7M/AAAA//8DAFBLAwQUAAYACAAAACEAfiCnhuQAAAAQAQAA&#10;DwAAAGRycy9kb3ducmV2LnhtbExPTU/CQBC9m/gfNmPixcCWqgRLt4RohIuYWIh63HbHttKdbboL&#10;1H/vcNLL5E3mzftIF4NtxRF73zhSMBlHIJBKZxqqFOy2z6MZCB80Gd06QgU/6GGRXV6kOjHuRG94&#10;zEMlWIR8ohXUIXSJlL6s0Wo/dh0S375cb3Xgta+k6fWJxW0r4yiaSqsbYodad/hYY7nPD1bBZ71f&#10;33ws/fvrarP6fskL00zWG6Wur4anOY/lHETAIfx9wLkD54eMgxXuQMaLVsHo9j5m6hlEdyCY8TCd&#10;ccWCqTEDmaXyf5HsFwAA//8DAFBLAQItABQABgAIAAAAIQC2gziS/gAAAOEBAAATAAAAAAAAAAAA&#10;AAAAAAAAAABbQ29udGVudF9UeXBlc10ueG1sUEsBAi0AFAAGAAgAAAAhADj9If/WAAAAlAEAAAsA&#10;AAAAAAAAAAAAAAAALwEAAF9yZWxzLy5yZWxzUEsBAi0AFAAGAAgAAAAhAMrrcvQ5AgAAfgQAAA4A&#10;AAAAAAAAAAAAAAAALgIAAGRycy9lMm9Eb2MueG1sUEsBAi0AFAAGAAgAAAAhAH4gp4bkAAAAEAEA&#10;AA8AAAAAAAAAAAAAAAAAkwQAAGRycy9kb3ducmV2LnhtbFBLBQYAAAAABAAEAPMAAACkBQAAAAA=&#10;" fillcolor="#2da9ad" strokeweight=".5pt">
                <v:textbox>
                  <w:txbxContent>
                    <w:p w14:paraId="71AE379E" w14:textId="77777777" w:rsidR="00510B02" w:rsidRPr="00510B02" w:rsidRDefault="00510B02" w:rsidP="00510B02">
                      <w:pPr>
                        <w:spacing w:before="100" w:beforeAutospacing="1" w:after="100" w:afterAutospacing="1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66441E"/>
                          <w:sz w:val="10"/>
                          <w:szCs w:val="10"/>
                        </w:rPr>
                      </w:pPr>
                    </w:p>
                    <w:p w14:paraId="1271989F" w14:textId="672FF8EB" w:rsidR="00510B02" w:rsidRPr="00510B02" w:rsidRDefault="0040771D" w:rsidP="00510B02">
                      <w:pPr>
                        <w:spacing w:before="100" w:beforeAutospacing="1" w:after="100" w:afterAutospacing="1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EPWORTH FAMILIES MAY NOW </w:t>
                      </w:r>
                      <w:r w:rsidR="00510B02" w:rsidRPr="00510B02">
                        <w:rPr>
                          <w:rFonts w:ascii="Rockwell" w:eastAsia="Times New Roman" w:hAnsi="Rockwell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BRING </w:t>
                      </w: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THEIR</w:t>
                      </w:r>
                      <w:r w:rsidR="00510B02" w:rsidRPr="00510B02">
                        <w:rPr>
                          <w:rFonts w:ascii="Rockwell" w:eastAsia="Times New Roman" w:hAnsi="Rockwell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COMPOSTABLE WASTE TO EPWORTH!</w:t>
                      </w:r>
                    </w:p>
                    <w:p w14:paraId="10E922CD" w14:textId="77777777" w:rsidR="00510B02" w:rsidRDefault="00510B02"/>
                  </w:txbxContent>
                </v:textbox>
              </v:shape>
            </w:pict>
          </mc:Fallback>
        </mc:AlternateContent>
      </w:r>
    </w:p>
    <w:p w14:paraId="70B1ECB8" w14:textId="77777777" w:rsidR="00AB7002" w:rsidRDefault="00AB7002" w:rsidP="005D1D3E">
      <w:pPr>
        <w:spacing w:before="100" w:beforeAutospacing="1" w:after="100" w:afterAutospacing="1"/>
        <w:jc w:val="center"/>
        <w:rPr>
          <w:rFonts w:ascii="Rockwell" w:eastAsia="Times New Roman" w:hAnsi="Rockwell" w:cs="Times New Roman"/>
          <w:b/>
          <w:bCs/>
          <w:color w:val="66441E"/>
          <w:sz w:val="32"/>
          <w:szCs w:val="32"/>
        </w:rPr>
      </w:pPr>
    </w:p>
    <w:p w14:paraId="2B4F3091" w14:textId="77777777" w:rsidR="0040771D" w:rsidRPr="000A4382" w:rsidRDefault="0040771D" w:rsidP="005D1D3E">
      <w:pPr>
        <w:spacing w:before="100" w:beforeAutospacing="1" w:after="100" w:afterAutospacing="1"/>
        <w:rPr>
          <w:rFonts w:ascii="Rockwell" w:eastAsia="Times New Roman" w:hAnsi="Rockwell" w:cs="Times New Roman"/>
          <w:b/>
          <w:bCs/>
          <w:color w:val="EA7C23"/>
          <w:sz w:val="20"/>
          <w:szCs w:val="20"/>
        </w:rPr>
      </w:pPr>
    </w:p>
    <w:p w14:paraId="60DF5A95" w14:textId="7CD966CB" w:rsidR="005D1D3E" w:rsidRPr="005D1D3E" w:rsidRDefault="005D1D3E" w:rsidP="005D1D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1D3E"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>Why should I compost</w:t>
      </w:r>
      <w:r w:rsidR="006C1E5C"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 xml:space="preserve"> my </w:t>
      </w:r>
      <w:r w:rsidR="00E725E9"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>food</w:t>
      </w:r>
      <w:r w:rsidR="006C1E5C"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 xml:space="preserve"> waste</w:t>
      </w:r>
      <w:r w:rsidRPr="005D1D3E"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 xml:space="preserve">? </w:t>
      </w:r>
    </w:p>
    <w:p w14:paraId="285514B9" w14:textId="5D4F35BD" w:rsidR="005D1D3E" w:rsidRPr="005D1D3E" w:rsidRDefault="00510B02" w:rsidP="00510B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F</w:t>
      </w:r>
      <w:r w:rsidR="005D1D3E" w:rsidRPr="005D1D3E">
        <w:rPr>
          <w:rFonts w:ascii="Rockwell" w:eastAsia="Times New Roman" w:hAnsi="Rockwell" w:cs="Times New Roman"/>
          <w:color w:val="66441E"/>
          <w:sz w:val="28"/>
          <w:szCs w:val="28"/>
        </w:rPr>
        <w:t>ood waste makes up about 2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>4</w:t>
      </w:r>
      <w:r w:rsidR="005D1D3E" w:rsidRPr="005D1D3E">
        <w:rPr>
          <w:rFonts w:ascii="Rockwell" w:eastAsia="Times New Roman" w:hAnsi="Rockwell" w:cs="Times New Roman"/>
          <w:color w:val="66441E"/>
          <w:sz w:val="28"/>
          <w:szCs w:val="28"/>
        </w:rPr>
        <w:t>% of municipal solid waste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>.</w:t>
      </w:r>
      <w:r w:rsidR="006C1E5C">
        <w:rPr>
          <w:rFonts w:ascii="Rockwell" w:eastAsia="Times New Roman" w:hAnsi="Rockwell" w:cs="Times New Roman"/>
          <w:color w:val="66441E"/>
          <w:sz w:val="28"/>
          <w:szCs w:val="28"/>
        </w:rPr>
        <w:t xml:space="preserve"> In landfills, that waste generates methane, a </w:t>
      </w:r>
      <w:r w:rsidR="008A5AB1">
        <w:rPr>
          <w:rFonts w:ascii="Rockwell" w:eastAsia="Times New Roman" w:hAnsi="Rockwell" w:cs="Times New Roman"/>
          <w:color w:val="66441E"/>
          <w:sz w:val="28"/>
          <w:szCs w:val="28"/>
        </w:rPr>
        <w:t xml:space="preserve">climate-changing </w:t>
      </w:r>
      <w:r w:rsidR="006C1E5C">
        <w:rPr>
          <w:rFonts w:ascii="Rockwell" w:eastAsia="Times New Roman" w:hAnsi="Rockwell" w:cs="Times New Roman"/>
          <w:color w:val="66441E"/>
          <w:sz w:val="28"/>
          <w:szCs w:val="28"/>
        </w:rPr>
        <w:t>greenhouse gas that is more than 20 times more potent than carbon dioxide.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 </w:t>
      </w:r>
    </w:p>
    <w:p w14:paraId="0DE4A0ED" w14:textId="03CBABA1" w:rsidR="0040771D" w:rsidRPr="0040771D" w:rsidRDefault="005D1D3E" w:rsidP="0040771D">
      <w:pPr>
        <w:spacing w:before="100" w:beforeAutospacing="1" w:after="100" w:afterAutospacing="1"/>
        <w:rPr>
          <w:rFonts w:ascii="Rockwell" w:eastAsia="Times New Roman" w:hAnsi="Rockwell" w:cs="Times New Roman"/>
          <w:color w:val="66441E"/>
          <w:sz w:val="28"/>
          <w:szCs w:val="28"/>
        </w:rPr>
      </w:pPr>
      <w:r w:rsidRPr="005D1D3E">
        <w:rPr>
          <w:rFonts w:ascii="Rockwell" w:eastAsia="Times New Roman" w:hAnsi="Rockwell" w:cs="Times New Roman"/>
          <w:color w:val="66441E"/>
          <w:sz w:val="28"/>
          <w:szCs w:val="28"/>
        </w:rPr>
        <w:t xml:space="preserve">Composting diverts </w:t>
      </w:r>
      <w:r w:rsidR="008A5AB1">
        <w:rPr>
          <w:rFonts w:ascii="Rockwell" w:eastAsia="Times New Roman" w:hAnsi="Rockwell" w:cs="Times New Roman"/>
          <w:color w:val="66441E"/>
          <w:sz w:val="28"/>
          <w:szCs w:val="28"/>
        </w:rPr>
        <w:t xml:space="preserve">food and other </w:t>
      </w:r>
      <w:r w:rsidRPr="005D1D3E">
        <w:rPr>
          <w:rFonts w:ascii="Rockwell" w:eastAsia="Times New Roman" w:hAnsi="Rockwell" w:cs="Times New Roman"/>
          <w:color w:val="66441E"/>
          <w:sz w:val="28"/>
          <w:szCs w:val="28"/>
        </w:rPr>
        <w:t>organic waste from landfills</w:t>
      </w:r>
      <w:r w:rsidR="006C1E5C">
        <w:rPr>
          <w:rFonts w:ascii="Rockwell" w:eastAsia="Times New Roman" w:hAnsi="Rockwell" w:cs="Times New Roman"/>
          <w:color w:val="66441E"/>
          <w:sz w:val="28"/>
          <w:szCs w:val="28"/>
        </w:rPr>
        <w:t xml:space="preserve"> and turns it into a </w:t>
      </w:r>
      <w:r w:rsidR="0040771D">
        <w:rPr>
          <w:rFonts w:ascii="Rockwell" w:eastAsia="Times New Roman" w:hAnsi="Rockwell" w:cs="Times New Roman"/>
          <w:color w:val="66441E"/>
          <w:sz w:val="28"/>
          <w:szCs w:val="28"/>
        </w:rPr>
        <w:t>nutrient-rich</w:t>
      </w:r>
      <w:r w:rsidR="006C1E5C">
        <w:rPr>
          <w:rFonts w:ascii="Rockwell" w:eastAsia="Times New Roman" w:hAnsi="Rockwell" w:cs="Times New Roman"/>
          <w:color w:val="66441E"/>
          <w:sz w:val="28"/>
          <w:szCs w:val="28"/>
        </w:rPr>
        <w:t xml:space="preserve"> soil amendment that </w:t>
      </w:r>
      <w:r w:rsidRPr="005D1D3E">
        <w:rPr>
          <w:rFonts w:ascii="Rockwell" w:eastAsia="Times New Roman" w:hAnsi="Rockwell" w:cs="Times New Roman"/>
          <w:color w:val="66441E"/>
          <w:sz w:val="28"/>
          <w:szCs w:val="28"/>
        </w:rPr>
        <w:t xml:space="preserve">reduces the need for chemical fertilizers and pesticides. </w:t>
      </w:r>
    </w:p>
    <w:p w14:paraId="4524E24A" w14:textId="4D7B2DFF" w:rsidR="0040771D" w:rsidRDefault="0040771D" w:rsidP="0040771D">
      <w:pPr>
        <w:spacing w:before="100" w:beforeAutospacing="1" w:after="100" w:afterAutospacing="1"/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</w:pPr>
      <w:r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>How does it work?</w:t>
      </w:r>
      <w:r w:rsidR="000A4382" w:rsidRPr="000A4382">
        <w:rPr>
          <w:rFonts w:ascii="Rockwell" w:eastAsia="Times New Roman" w:hAnsi="Rockwell" w:cs="Times New Roman"/>
          <w:noProof/>
          <w:color w:val="66441E"/>
          <w:sz w:val="28"/>
          <w:szCs w:val="28"/>
        </w:rPr>
        <w:t xml:space="preserve"> </w:t>
      </w:r>
    </w:p>
    <w:p w14:paraId="5E7FB999" w14:textId="3C066D5C" w:rsidR="0040771D" w:rsidRDefault="0040771D" w:rsidP="0040771D">
      <w:pPr>
        <w:spacing w:before="100" w:beforeAutospacing="1" w:after="100" w:afterAutospacing="1"/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Collect your </w:t>
      </w:r>
      <w:r w:rsidR="00E725E9">
        <w:rPr>
          <w:rFonts w:ascii="Rockwell" w:eastAsia="Times New Roman" w:hAnsi="Rockwell" w:cs="Times New Roman"/>
          <w:color w:val="66441E"/>
          <w:sz w:val="28"/>
          <w:szCs w:val="28"/>
        </w:rPr>
        <w:t>food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 waste in a </w:t>
      </w:r>
      <w:r w:rsidR="00C1753F">
        <w:rPr>
          <w:rFonts w:ascii="Rockwell" w:eastAsia="Times New Roman" w:hAnsi="Rockwell" w:cs="Times New Roman"/>
          <w:color w:val="66441E"/>
          <w:sz w:val="28"/>
          <w:szCs w:val="28"/>
        </w:rPr>
        <w:t>compostable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 bag.</w:t>
      </w:r>
    </w:p>
    <w:p w14:paraId="42AE6150" w14:textId="40C5DCAB" w:rsidR="00735437" w:rsidRDefault="000A4382" w:rsidP="0040771D">
      <w:pPr>
        <w:spacing w:before="100" w:beforeAutospacing="1" w:after="100" w:afterAutospacing="1"/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noProof/>
          <w:color w:val="66441E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DD8330" wp14:editId="4A050E86">
            <wp:simplePos x="0" y="0"/>
            <wp:positionH relativeFrom="column">
              <wp:posOffset>5110480</wp:posOffset>
            </wp:positionH>
            <wp:positionV relativeFrom="paragraph">
              <wp:posOffset>379095</wp:posOffset>
            </wp:positionV>
            <wp:extent cx="859155" cy="1033145"/>
            <wp:effectExtent l="0" t="0" r="4445" b="0"/>
            <wp:wrapSquare wrapText="bothSides"/>
            <wp:docPr id="24" name="Graphic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3F">
        <w:rPr>
          <w:rFonts w:ascii="Rockwell" w:eastAsia="Times New Roman" w:hAnsi="Rockwell" w:cs="Times New Roman"/>
          <w:color w:val="66441E"/>
          <w:sz w:val="28"/>
          <w:szCs w:val="28"/>
        </w:rPr>
        <w:t>On weekends or after 1PM on weekdays, b</w:t>
      </w:r>
      <w:r w:rsidR="0040771D">
        <w:rPr>
          <w:rFonts w:ascii="Rockwell" w:eastAsia="Times New Roman" w:hAnsi="Rockwell" w:cs="Times New Roman"/>
          <w:color w:val="66441E"/>
          <w:sz w:val="28"/>
          <w:szCs w:val="28"/>
        </w:rPr>
        <w:t xml:space="preserve">ring your waste to the </w:t>
      </w:r>
      <w:r w:rsidR="0040771D" w:rsidRPr="0040771D">
        <w:rPr>
          <w:rFonts w:ascii="Rockwell" w:eastAsia="Times New Roman" w:hAnsi="Rockwell" w:cs="Times New Roman"/>
          <w:color w:val="66441E"/>
          <w:sz w:val="28"/>
          <w:szCs w:val="28"/>
        </w:rPr>
        <w:t xml:space="preserve">black </w:t>
      </w:r>
      <w:proofErr w:type="spellStart"/>
      <w:r w:rsidR="0040771D" w:rsidRPr="0040771D">
        <w:rPr>
          <w:rFonts w:ascii="Rockwell" w:eastAsia="Times New Roman" w:hAnsi="Rockwell" w:cs="Times New Roman"/>
          <w:color w:val="66441E"/>
          <w:sz w:val="28"/>
          <w:szCs w:val="28"/>
        </w:rPr>
        <w:t>CompostNow</w:t>
      </w:r>
      <w:proofErr w:type="spellEnd"/>
      <w:r w:rsidR="0040771D" w:rsidRPr="0040771D">
        <w:rPr>
          <w:rFonts w:ascii="Rockwell" w:eastAsia="Times New Roman" w:hAnsi="Rockwell" w:cs="Times New Roman"/>
          <w:color w:val="66441E"/>
          <w:sz w:val="28"/>
          <w:szCs w:val="28"/>
        </w:rPr>
        <w:t xml:space="preserve"> container</w:t>
      </w:r>
      <w:r w:rsidR="00C1753F">
        <w:rPr>
          <w:rFonts w:ascii="Rockwell" w:eastAsia="Times New Roman" w:hAnsi="Rockwell" w:cs="Times New Roman"/>
          <w:color w:val="66441E"/>
          <w:sz w:val="28"/>
          <w:szCs w:val="28"/>
        </w:rPr>
        <w:t>s</w:t>
      </w:r>
      <w:r w:rsidR="0040771D" w:rsidRPr="0040771D">
        <w:rPr>
          <w:rFonts w:ascii="Rockwell" w:eastAsia="Times New Roman" w:hAnsi="Rockwell" w:cs="Times New Roman"/>
          <w:color w:val="66441E"/>
          <w:sz w:val="28"/>
          <w:szCs w:val="28"/>
        </w:rPr>
        <w:t xml:space="preserve"> located between the Preschool buildings. </w:t>
      </w:r>
    </w:p>
    <w:p w14:paraId="598C0CB8" w14:textId="70C60986" w:rsidR="0040771D" w:rsidRDefault="00735437" w:rsidP="0040771D">
      <w:pPr>
        <w:spacing w:before="100" w:beforeAutospacing="1" w:after="100" w:afterAutospacing="1"/>
        <w:rPr>
          <w:rFonts w:ascii="Rockwell" w:eastAsia="Times New Roman" w:hAnsi="Rockwell" w:cs="Times New Roman"/>
          <w:color w:val="66441E"/>
          <w:sz w:val="28"/>
          <w:szCs w:val="28"/>
        </w:rPr>
      </w:pPr>
      <w:proofErr w:type="spellStart"/>
      <w:r w:rsidRPr="000A4382">
        <w:rPr>
          <w:rFonts w:ascii="Rockwell" w:eastAsia="Times New Roman" w:hAnsi="Rockwell" w:cs="Times New Roman"/>
          <w:b/>
          <w:bCs/>
          <w:color w:val="2DA9AD"/>
          <w:sz w:val="28"/>
          <w:szCs w:val="28"/>
        </w:rPr>
        <w:t>CompostNow</w:t>
      </w:r>
      <w:proofErr w:type="spellEnd"/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 uses your waste to create jobs, fight climate change, and improve the health and resiliency of our local food system!</w:t>
      </w:r>
    </w:p>
    <w:p w14:paraId="3FFDB445" w14:textId="7361E445" w:rsidR="0040771D" w:rsidRDefault="0040771D" w:rsidP="0040771D">
      <w:pPr>
        <w:spacing w:before="100" w:beforeAutospacing="1" w:after="100" w:afterAutospacing="1"/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</w:pPr>
      <w:r>
        <w:rPr>
          <w:rFonts w:ascii="Rockwell" w:eastAsia="Times New Roman" w:hAnsi="Rockwell" w:cs="Times New Roman"/>
          <w:b/>
          <w:bCs/>
          <w:color w:val="EA7C23"/>
          <w:sz w:val="40"/>
          <w:szCs w:val="40"/>
        </w:rPr>
        <w:t>What waste should I bring?</w:t>
      </w:r>
    </w:p>
    <w:p w14:paraId="1AEE3306" w14:textId="64460E44" w:rsidR="00735437" w:rsidRDefault="00735437" w:rsidP="00735437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Fruit and Vegetable</w:t>
      </w:r>
      <w:r w:rsidR="00F85139">
        <w:rPr>
          <w:rFonts w:ascii="Rockwell" w:eastAsia="Times New Roman" w:hAnsi="Rockwell" w:cs="Times New Roman"/>
          <w:color w:val="66441E"/>
          <w:sz w:val="28"/>
          <w:szCs w:val="28"/>
        </w:rPr>
        <w:t xml:space="preserve"> Scraps (including fruit pits)</w:t>
      </w:r>
    </w:p>
    <w:p w14:paraId="45277B6F" w14:textId="77777777" w:rsidR="00735437" w:rsidRDefault="00735437" w:rsidP="00735437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Meat and Fish Scraps (including bones)</w:t>
      </w:r>
    </w:p>
    <w:p w14:paraId="21176209" w14:textId="28AAEFAA" w:rsidR="00735437" w:rsidRDefault="00735437" w:rsidP="00735437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Paper Towels</w:t>
      </w:r>
      <w:r w:rsidR="00F85139">
        <w:rPr>
          <w:rFonts w:ascii="Rockwell" w:eastAsia="Times New Roman" w:hAnsi="Rockwell" w:cs="Times New Roman"/>
          <w:color w:val="66441E"/>
          <w:sz w:val="28"/>
          <w:szCs w:val="28"/>
        </w:rPr>
        <w:t xml:space="preserve"> and 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>Napkins</w:t>
      </w:r>
      <w:r w:rsidR="008A5AB1">
        <w:rPr>
          <w:rFonts w:ascii="Rockwell" w:eastAsia="Times New Roman" w:hAnsi="Rockwell" w:cs="Times New Roman"/>
          <w:color w:val="66441E"/>
          <w:sz w:val="28"/>
          <w:szCs w:val="28"/>
        </w:rPr>
        <w:t xml:space="preserve"> (not contaminated with cleaning products)</w:t>
      </w:r>
    </w:p>
    <w:p w14:paraId="5E41E9BC" w14:textId="40B91D62" w:rsidR="00735437" w:rsidRDefault="00735437" w:rsidP="00735437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Coffee Grounds</w:t>
      </w:r>
      <w:r w:rsidR="00F85139">
        <w:rPr>
          <w:rFonts w:ascii="Rockwell" w:eastAsia="Times New Roman" w:hAnsi="Rockwell" w:cs="Times New Roman"/>
          <w:color w:val="66441E"/>
          <w:sz w:val="28"/>
          <w:szCs w:val="28"/>
        </w:rPr>
        <w:t xml:space="preserve">, 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>Filters</w:t>
      </w:r>
      <w:r w:rsidR="00F85139">
        <w:rPr>
          <w:rFonts w:ascii="Rockwell" w:eastAsia="Times New Roman" w:hAnsi="Rockwell" w:cs="Times New Roman"/>
          <w:color w:val="66441E"/>
          <w:sz w:val="28"/>
          <w:szCs w:val="28"/>
        </w:rPr>
        <w:t>, and Tea Bags (remove the staple first)</w:t>
      </w:r>
    </w:p>
    <w:p w14:paraId="0CE88C7F" w14:textId="0D0E7C02" w:rsidR="0072515E" w:rsidRDefault="00F85139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Pasta, Bread, </w:t>
      </w:r>
      <w:r w:rsidR="008A5AB1">
        <w:rPr>
          <w:rFonts w:ascii="Rockwell" w:eastAsia="Times New Roman" w:hAnsi="Rockwell" w:cs="Times New Roman"/>
          <w:color w:val="66441E"/>
          <w:sz w:val="28"/>
          <w:szCs w:val="28"/>
        </w:rPr>
        <w:t xml:space="preserve">Rice, </w:t>
      </w:r>
      <w:r>
        <w:rPr>
          <w:rFonts w:ascii="Rockwell" w:eastAsia="Times New Roman" w:hAnsi="Rockwell" w:cs="Times New Roman"/>
          <w:color w:val="66441E"/>
          <w:sz w:val="28"/>
          <w:szCs w:val="28"/>
        </w:rPr>
        <w:t>and Cereal</w:t>
      </w:r>
    </w:p>
    <w:p w14:paraId="201ADC6D" w14:textId="149FE5CA" w:rsidR="00F85139" w:rsidRDefault="00F85139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Dairy Products and Eggshells</w:t>
      </w:r>
    </w:p>
    <w:p w14:paraId="6459F3CD" w14:textId="36EEB2BB" w:rsidR="00F85139" w:rsidRDefault="00F85139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Nuts and Nut Shells</w:t>
      </w:r>
    </w:p>
    <w:p w14:paraId="5631A755" w14:textId="43C8CA30" w:rsidR="00F85139" w:rsidRDefault="008A5AB1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 xml:space="preserve">Empty </w:t>
      </w:r>
      <w:r w:rsidR="00F85139">
        <w:rPr>
          <w:rFonts w:ascii="Rockwell" w:eastAsia="Times New Roman" w:hAnsi="Rockwell" w:cs="Times New Roman"/>
          <w:color w:val="66441E"/>
          <w:sz w:val="28"/>
          <w:szCs w:val="28"/>
        </w:rPr>
        <w:t>Pizza Boxes</w:t>
      </w:r>
    </w:p>
    <w:p w14:paraId="6E9AC72F" w14:textId="1A40F756" w:rsidR="00F85139" w:rsidRDefault="00F85139">
      <w:pPr>
        <w:rPr>
          <w:rFonts w:ascii="Rockwell" w:eastAsia="Times New Roman" w:hAnsi="Rockwell" w:cs="Times New Roman"/>
          <w:color w:val="66441E"/>
          <w:sz w:val="28"/>
          <w:szCs w:val="28"/>
        </w:rPr>
      </w:pPr>
      <w:r>
        <w:rPr>
          <w:rFonts w:ascii="Rockwell" w:eastAsia="Times New Roman" w:hAnsi="Rockwell" w:cs="Times New Roman"/>
          <w:color w:val="66441E"/>
          <w:sz w:val="28"/>
          <w:szCs w:val="28"/>
        </w:rPr>
        <w:t>Wine Corks, Chopsticks, Popsicle Sticks, and other untreated wood</w:t>
      </w:r>
    </w:p>
    <w:p w14:paraId="03B6438D" w14:textId="4434E385" w:rsidR="00F85139" w:rsidRDefault="00F85139">
      <w:pPr>
        <w:rPr>
          <w:rFonts w:ascii="Rockwell" w:eastAsia="Times New Roman" w:hAnsi="Rockwell" w:cs="Times New Roman"/>
          <w:b/>
          <w:bCs/>
          <w:color w:val="2DA9AD"/>
          <w:sz w:val="28"/>
          <w:szCs w:val="28"/>
        </w:rPr>
      </w:pPr>
      <w:r w:rsidRPr="000A4382">
        <w:rPr>
          <w:rFonts w:ascii="Rockwell" w:eastAsia="Times New Roman" w:hAnsi="Rockwell" w:cs="Times New Roman"/>
          <w:b/>
          <w:bCs/>
          <w:color w:val="2DA9AD"/>
          <w:sz w:val="28"/>
          <w:szCs w:val="28"/>
        </w:rPr>
        <w:t>For a more comprehensive list, visit compostnow.org</w:t>
      </w:r>
    </w:p>
    <w:p w14:paraId="49A914A0" w14:textId="77777777" w:rsidR="003D75F0" w:rsidRDefault="003D75F0" w:rsidP="003D75F0">
      <w:pPr>
        <w:rPr>
          <w:rFonts w:ascii="Rockwell" w:hAnsi="Rockwell"/>
          <w:sz w:val="40"/>
          <w:szCs w:val="40"/>
        </w:rPr>
      </w:pPr>
    </w:p>
    <w:p w14:paraId="76891E7B" w14:textId="77777777" w:rsidR="003D75F0" w:rsidRDefault="003D75F0" w:rsidP="003D75F0">
      <w:pPr>
        <w:rPr>
          <w:rFonts w:ascii="Rockwell" w:hAnsi="Rockwell"/>
          <w:sz w:val="40"/>
          <w:szCs w:val="40"/>
        </w:rPr>
      </w:pPr>
      <w:r w:rsidRPr="004012B5">
        <w:rPr>
          <w:noProof/>
          <w:color w:val="806000" w:themeColor="accent4" w:themeShade="80"/>
        </w:rPr>
        <w:drawing>
          <wp:anchor distT="0" distB="0" distL="114300" distR="114300" simplePos="0" relativeHeight="251663360" behindDoc="0" locked="0" layoutInCell="1" allowOverlap="1" wp14:anchorId="44B0342C" wp14:editId="36CE64E3">
            <wp:simplePos x="0" y="0"/>
            <wp:positionH relativeFrom="column">
              <wp:posOffset>3365500</wp:posOffset>
            </wp:positionH>
            <wp:positionV relativeFrom="paragraph">
              <wp:posOffset>19050</wp:posOffset>
            </wp:positionV>
            <wp:extent cx="2501265" cy="1593850"/>
            <wp:effectExtent l="0" t="0" r="0" b="635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2B5">
        <w:rPr>
          <w:rFonts w:ascii="Rockwell" w:hAnsi="Rockwell"/>
          <w:color w:val="806000" w:themeColor="accent4" w:themeShade="80"/>
          <w:sz w:val="40"/>
          <w:szCs w:val="40"/>
        </w:rPr>
        <w:t>Please consider increasing your regular giving to Epworth by just $5/month to contribute to this c</w:t>
      </w:r>
      <w:r>
        <w:rPr>
          <w:rFonts w:ascii="Rockwell" w:hAnsi="Rockwell"/>
          <w:color w:val="806000" w:themeColor="accent4" w:themeShade="80"/>
          <w:sz w:val="40"/>
          <w:szCs w:val="40"/>
        </w:rPr>
        <w:t>reation care ministry</w:t>
      </w:r>
      <w:r w:rsidRPr="004012B5">
        <w:rPr>
          <w:rFonts w:ascii="Rockwell" w:hAnsi="Rockwell"/>
          <w:color w:val="806000" w:themeColor="accent4" w:themeShade="80"/>
          <w:sz w:val="40"/>
          <w:szCs w:val="40"/>
        </w:rPr>
        <w:t>.</w:t>
      </w:r>
      <w:r w:rsidRPr="004012B5">
        <w:rPr>
          <w:noProof/>
          <w:color w:val="806000" w:themeColor="accent4" w:themeShade="80"/>
        </w:rPr>
        <w:t xml:space="preserve"> </w:t>
      </w:r>
    </w:p>
    <w:p w14:paraId="05634528" w14:textId="77777777" w:rsidR="003D75F0" w:rsidRDefault="003D75F0" w:rsidP="003D75F0">
      <w:pPr>
        <w:rPr>
          <w:rFonts w:ascii="Rockwell" w:hAnsi="Rockwell"/>
          <w:sz w:val="40"/>
          <w:szCs w:val="40"/>
        </w:rPr>
      </w:pPr>
    </w:p>
    <w:p w14:paraId="4C60B55F" w14:textId="77777777" w:rsidR="003D75F0" w:rsidRDefault="003D75F0" w:rsidP="003D75F0">
      <w:pPr>
        <w:rPr>
          <w:rFonts w:ascii="Rockwell" w:hAnsi="Rockwell"/>
          <w:sz w:val="40"/>
          <w:szCs w:val="40"/>
        </w:rPr>
      </w:pPr>
      <w:r w:rsidRPr="004E766A">
        <w:rPr>
          <w:rFonts w:ascii="Rockwell" w:eastAsia="Times New Roman" w:hAnsi="Rockwell" w:cs="Times New Roman"/>
          <w:noProof/>
          <w:color w:val="66441E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7011755" wp14:editId="6FE8DA90">
            <wp:simplePos x="0" y="0"/>
            <wp:positionH relativeFrom="column">
              <wp:posOffset>38100</wp:posOffset>
            </wp:positionH>
            <wp:positionV relativeFrom="paragraph">
              <wp:posOffset>399415</wp:posOffset>
            </wp:positionV>
            <wp:extent cx="859155" cy="1033145"/>
            <wp:effectExtent l="0" t="0" r="4445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ACCF0" w14:textId="77777777" w:rsidR="003D75F0" w:rsidRPr="004012B5" w:rsidRDefault="003D75F0" w:rsidP="003D75F0">
      <w:pPr>
        <w:ind w:firstLine="720"/>
        <w:rPr>
          <w:rFonts w:ascii="Rockwell" w:hAnsi="Rockwell"/>
          <w:color w:val="806000" w:themeColor="accent4" w:themeShade="80"/>
          <w:sz w:val="28"/>
          <w:szCs w:val="28"/>
        </w:rPr>
      </w:pPr>
      <w:r w:rsidRPr="004012B5">
        <w:rPr>
          <w:rFonts w:ascii="Rockwell" w:hAnsi="Rockwell"/>
          <w:color w:val="806000" w:themeColor="accent4" w:themeShade="80"/>
          <w:sz w:val="28"/>
          <w:szCs w:val="28"/>
        </w:rPr>
        <w:t xml:space="preserve">For </w:t>
      </w:r>
      <w:r>
        <w:rPr>
          <w:rFonts w:ascii="Rockwell" w:hAnsi="Rockwell"/>
          <w:color w:val="806000" w:themeColor="accent4" w:themeShade="80"/>
          <w:sz w:val="28"/>
          <w:szCs w:val="28"/>
        </w:rPr>
        <w:t xml:space="preserve">your </w:t>
      </w:r>
      <w:r w:rsidRPr="004012B5">
        <w:rPr>
          <w:rFonts w:ascii="Rockwell" w:hAnsi="Rockwell"/>
          <w:color w:val="806000" w:themeColor="accent4" w:themeShade="80"/>
          <w:sz w:val="28"/>
          <w:szCs w:val="28"/>
        </w:rPr>
        <w:t xml:space="preserve">reference, home service costs $29/month.  </w:t>
      </w:r>
    </w:p>
    <w:p w14:paraId="6034DB58" w14:textId="77777777" w:rsidR="003D75F0" w:rsidRPr="004012B5" w:rsidRDefault="003D75F0" w:rsidP="003D75F0">
      <w:pPr>
        <w:ind w:firstLine="720"/>
        <w:rPr>
          <w:rFonts w:ascii="Rockwell" w:hAnsi="Rockwell"/>
          <w:color w:val="806000" w:themeColor="accent4" w:themeShade="80"/>
          <w:sz w:val="28"/>
          <w:szCs w:val="28"/>
        </w:rPr>
      </w:pPr>
      <w:proofErr w:type="spellStart"/>
      <w:r w:rsidRPr="004012B5">
        <w:rPr>
          <w:rFonts w:ascii="Rockwell" w:hAnsi="Rockwell"/>
          <w:color w:val="806000" w:themeColor="accent4" w:themeShade="80"/>
          <w:sz w:val="28"/>
          <w:szCs w:val="28"/>
        </w:rPr>
        <w:t>CompostNow</w:t>
      </w:r>
      <w:proofErr w:type="spellEnd"/>
      <w:r w:rsidRPr="004012B5">
        <w:rPr>
          <w:rFonts w:ascii="Rockwell" w:hAnsi="Rockwell"/>
          <w:color w:val="806000" w:themeColor="accent4" w:themeShade="80"/>
          <w:sz w:val="28"/>
          <w:szCs w:val="28"/>
        </w:rPr>
        <w:t xml:space="preserve"> fully supports our model of collecting</w:t>
      </w:r>
    </w:p>
    <w:p w14:paraId="66CF95BC" w14:textId="77777777" w:rsidR="003D75F0" w:rsidRPr="004012B5" w:rsidRDefault="003D75F0" w:rsidP="003D75F0">
      <w:pPr>
        <w:ind w:firstLine="720"/>
        <w:rPr>
          <w:rFonts w:ascii="Rockwell" w:hAnsi="Rockwell"/>
          <w:color w:val="806000" w:themeColor="accent4" w:themeShade="80"/>
          <w:sz w:val="28"/>
          <w:szCs w:val="28"/>
        </w:rPr>
      </w:pPr>
      <w:proofErr w:type="spellStart"/>
      <w:r w:rsidRPr="004012B5">
        <w:rPr>
          <w:rFonts w:ascii="Rockwell" w:hAnsi="Rockwell"/>
          <w:color w:val="806000" w:themeColor="accent4" w:themeShade="80"/>
          <w:sz w:val="28"/>
          <w:szCs w:val="28"/>
        </w:rPr>
        <w:t>compost</w:t>
      </w:r>
      <w:r>
        <w:rPr>
          <w:rFonts w:ascii="Rockwell" w:hAnsi="Rockwell"/>
          <w:color w:val="806000" w:themeColor="accent4" w:themeShade="80"/>
          <w:sz w:val="28"/>
          <w:szCs w:val="28"/>
        </w:rPr>
        <w:t>ables</w:t>
      </w:r>
      <w:proofErr w:type="spellEnd"/>
      <w:r w:rsidRPr="004012B5">
        <w:rPr>
          <w:rFonts w:ascii="Rockwell" w:hAnsi="Rockwell"/>
          <w:color w:val="806000" w:themeColor="accent4" w:themeShade="80"/>
          <w:sz w:val="28"/>
          <w:szCs w:val="28"/>
        </w:rPr>
        <w:t xml:space="preserve"> together as a church family!</w:t>
      </w:r>
    </w:p>
    <w:p w14:paraId="3C093E55" w14:textId="77777777" w:rsidR="003D75F0" w:rsidRPr="000A4382" w:rsidRDefault="003D75F0">
      <w:pPr>
        <w:rPr>
          <w:rFonts w:ascii="Rockwell" w:eastAsia="Times New Roman" w:hAnsi="Rockwell" w:cs="Times New Roman"/>
          <w:b/>
          <w:bCs/>
          <w:color w:val="2DA9AD"/>
          <w:sz w:val="28"/>
          <w:szCs w:val="28"/>
        </w:rPr>
      </w:pPr>
    </w:p>
    <w:sectPr w:rsidR="003D75F0" w:rsidRPr="000A4382" w:rsidSect="008A5AB1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6306"/>
    <w:multiLevelType w:val="multilevel"/>
    <w:tmpl w:val="682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257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E"/>
    <w:rsid w:val="000A4382"/>
    <w:rsid w:val="0018675A"/>
    <w:rsid w:val="003D75F0"/>
    <w:rsid w:val="0040771D"/>
    <w:rsid w:val="00510B02"/>
    <w:rsid w:val="005D1D3E"/>
    <w:rsid w:val="0063339D"/>
    <w:rsid w:val="006C1E5C"/>
    <w:rsid w:val="0072515E"/>
    <w:rsid w:val="0073187D"/>
    <w:rsid w:val="00735437"/>
    <w:rsid w:val="008A5AB1"/>
    <w:rsid w:val="00AB7002"/>
    <w:rsid w:val="00C1753F"/>
    <w:rsid w:val="00E725E9"/>
    <w:rsid w:val="00F43593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2106"/>
  <w15:chartTrackingRefBased/>
  <w15:docId w15:val="{44D5FDC8-4D96-4F4B-96DF-0B25EAA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B70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Shebalin</dc:creator>
  <cp:keywords/>
  <dc:description/>
  <cp:lastModifiedBy>Amanda Wilson</cp:lastModifiedBy>
  <cp:revision>4</cp:revision>
  <cp:lastPrinted>2022-02-27T13:21:00Z</cp:lastPrinted>
  <dcterms:created xsi:type="dcterms:W3CDTF">2022-02-27T12:20:00Z</dcterms:created>
  <dcterms:modified xsi:type="dcterms:W3CDTF">2022-05-31T23:46:00Z</dcterms:modified>
</cp:coreProperties>
</file>